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8"/>
        <w:ind w:left="449" w:right="0" w:firstLine="0"/>
        <w:jc w:val="left"/>
        <w:rPr>
          <w:sz w:val="36"/>
        </w:rPr>
      </w:pPr>
      <w:r>
        <w:rPr>
          <w:w w:val="110"/>
          <w:sz w:val="36"/>
        </w:rPr>
        <w:t>北須磨文化センター</w:t>
      </w:r>
    </w:p>
    <w:p>
      <w:pPr>
        <w:pStyle w:val="Heading1"/>
        <w:spacing w:line="552" w:lineRule="exact"/>
      </w:pPr>
      <w:r>
        <w:rPr/>
        <w:t>4</w:t>
      </w:r>
      <w:r>
        <w:rPr>
          <w:spacing w:val="14"/>
        </w:rPr>
        <w:t> 月</w:t>
      </w:r>
      <w:r>
        <w:rPr/>
        <w:t>～6</w:t>
      </w:r>
      <w:r>
        <w:rPr>
          <w:spacing w:val="14"/>
        </w:rPr>
        <w:t> 月の随時講座 受講生募集中</w:t>
      </w:r>
    </w:p>
    <w:p>
      <w:pPr>
        <w:spacing w:line="64" w:lineRule="exact" w:before="0"/>
        <w:ind w:left="1362" w:right="0" w:firstLine="0"/>
        <w:jc w:val="left"/>
        <w:rPr>
          <w:rFonts w:ascii="Yu Gothic"/>
          <w:sz w:val="21"/>
        </w:rPr>
      </w:pPr>
      <w:r>
        <w:rPr>
          <w:rFonts w:ascii="Yu Gothic"/>
          <w:w w:val="91"/>
          <w:sz w:val="21"/>
        </w:rPr>
        <w:t> </w:t>
      </w:r>
    </w:p>
    <w:p>
      <w:pPr>
        <w:pStyle w:val="Heading1"/>
        <w:spacing w:before="270"/>
      </w:pPr>
      <w:r>
        <w:rPr/>
        <w:br w:type="column"/>
      </w:r>
      <w:r>
        <w:rPr>
          <w:color w:val="FF66FF"/>
        </w:rPr>
        <w:t>女性限定</w:t>
      </w:r>
    </w:p>
    <w:p>
      <w:pPr>
        <w:spacing w:after="0"/>
        <w:sectPr>
          <w:type w:val="continuous"/>
          <w:pgSz w:w="11910" w:h="16840"/>
          <w:pgMar w:top="940" w:bottom="0" w:left="340" w:right="680"/>
          <w:cols w:num="2" w:equalWidth="0">
            <w:col w:w="8238" w:space="46"/>
            <w:col w:w="2606"/>
          </w:cols>
        </w:sectPr>
      </w:pPr>
    </w:p>
    <w:p>
      <w:pPr>
        <w:pStyle w:val="Title"/>
      </w:pPr>
      <w:r>
        <w:rPr/>
        <w:pict>
          <v:group style="position:absolute;margin-left:10.922pt;margin-top:98.999985pt;width:567.1pt;height:742.95pt;mso-position-horizontal-relative:page;mso-position-vertical-relative:page;z-index:-15771648" coordorigin="218,1980" coordsize="11342,14859">
            <v:rect style="position:absolute;left:340;top:2640;width:11220;height:11380" filled="true" fillcolor="#5b9bd4" stroked="false">
              <v:fill type="solid"/>
            </v:rect>
            <v:shape style="position:absolute;left:871;top:3384;width:10170;height:10348" type="#_x0000_t75" stroked="false">
              <v:imagedata r:id="rId5" o:title=""/>
            </v:shape>
            <v:shape style="position:absolute;left:8636;top:1980;width:2664;height:2680" type="#_x0000_t75" stroked="false">
              <v:imagedata r:id="rId6" o:title=""/>
            </v:shape>
            <v:shape style="position:absolute;left:720;top:2046;width:10436;height:1166" type="#_x0000_t75" stroked="false">
              <v:imagedata r:id="rId7" o:title=""/>
            </v:shape>
            <v:shape style="position:absolute;left:581;top:9140;width:3520;height:3511" type="#_x0000_t75" stroked="false">
              <v:imagedata r:id="rId8" o:title=""/>
            </v:shape>
            <v:rect style="position:absolute;left:320;top:14020;width:11240;height:2819" filled="true" fillcolor="#ffccff" stroked="false">
              <v:fill type="solid"/>
            </v:rect>
            <v:shape style="position:absolute;left:218;top:6405;width:3970;height:3801" type="#_x0000_t75" stroked="false">
              <v:imagedata r:id="rId9" o:title=""/>
            </v:shape>
            <v:shape style="position:absolute;left:813;top:8384;width:227;height:238" type="#_x0000_t75" stroked="false">
              <v:imagedata r:id="rId10" o:title=""/>
            </v:shape>
            <v:shape style="position:absolute;left:1080;top:7432;width:2171;height:1184" type="#_x0000_t75" stroked="false">
              <v:imagedata r:id="rId11" o:title=""/>
            </v:shape>
            <v:shape style="position:absolute;left:3356;top:8098;width:144;height:249" type="#_x0000_t75" stroked="false">
              <v:imagedata r:id="rId12" o:title=""/>
            </v:shape>
            <v:shape style="position:absolute;left:8218;top:12580;width:3062;height:3080" type="#_x0000_t75" stroked="false">
              <v:imagedata r:id="rId13" o:title=""/>
            </v:shape>
            <w10:wrap type="none"/>
          </v:group>
        </w:pict>
      </w:r>
      <w:r>
        <w:rPr>
          <w:color w:val="FF66CC"/>
          <w:w w:val="120"/>
        </w:rPr>
        <w:t>アンチエイジングヨガ</w:t>
      </w:r>
    </w:p>
    <w:p>
      <w:pPr>
        <w:pStyle w:val="BodyText"/>
        <w:spacing w:before="402"/>
        <w:ind w:left="882"/>
      </w:pPr>
      <w:r>
        <w:rPr>
          <w:color w:val="FFFFFF"/>
          <w:w w:val="120"/>
        </w:rPr>
        <w:t>ワンコ</w:t>
      </w:r>
      <w:r>
        <w:rPr>
          <w:color w:val="FFFFFF"/>
          <w:w w:val="110"/>
        </w:rPr>
        <w:t>イン体験講座で好評の</w:t>
      </w:r>
      <w:r>
        <w:rPr>
          <w:color w:val="FFFFFF"/>
          <w:w w:val="120"/>
        </w:rPr>
        <w:t>ヨガ</w:t>
      </w:r>
      <w:r>
        <w:rPr>
          <w:color w:val="FFFFFF"/>
          <w:w w:val="110"/>
        </w:rPr>
        <w:t>講座が</w:t>
      </w:r>
      <w:r>
        <w:rPr>
          <w:color w:val="FFFFFF"/>
        </w:rPr>
        <w:t>、</w:t>
      </w:r>
      <w:r>
        <w:rPr>
          <w:color w:val="FFFFFF"/>
          <w:w w:val="110"/>
        </w:rPr>
        <w:t>新たに</w:t>
      </w:r>
    </w:p>
    <w:p>
      <w:pPr>
        <w:spacing w:before="6"/>
        <w:ind w:left="882" w:right="0" w:firstLine="0"/>
        <w:jc w:val="left"/>
        <w:rPr>
          <w:sz w:val="32"/>
        </w:rPr>
      </w:pPr>
      <w:r>
        <w:rPr>
          <w:color w:val="FFFFFF"/>
          <w:w w:val="105"/>
          <w:sz w:val="40"/>
        </w:rPr>
        <w:t>4</w:t>
      </w:r>
      <w:r>
        <w:rPr>
          <w:color w:val="FFFFFF"/>
          <w:spacing w:val="21"/>
          <w:w w:val="105"/>
          <w:sz w:val="40"/>
        </w:rPr>
        <w:t> 月</w:t>
      </w:r>
      <w:r>
        <w:rPr>
          <w:color w:val="FFFFFF"/>
          <w:w w:val="105"/>
          <w:sz w:val="40"/>
        </w:rPr>
        <w:t>～6</w:t>
      </w:r>
      <w:r>
        <w:rPr>
          <w:color w:val="FFFFFF"/>
          <w:spacing w:val="21"/>
          <w:w w:val="105"/>
          <w:sz w:val="40"/>
        </w:rPr>
        <w:t> 月</w:t>
      </w:r>
      <w:r>
        <w:rPr>
          <w:color w:val="FFFFFF"/>
          <w:w w:val="105"/>
          <w:sz w:val="32"/>
        </w:rPr>
        <w:t>の随時講座としてスタートしま</w:t>
      </w:r>
      <w:r>
        <w:rPr>
          <w:color w:val="FFFFFF"/>
          <w:sz w:val="32"/>
        </w:rPr>
        <w:t>す！</w:t>
      </w:r>
    </w:p>
    <w:p>
      <w:pPr>
        <w:pStyle w:val="BodyText"/>
        <w:spacing w:before="8"/>
        <w:ind w:left="882"/>
      </w:pPr>
      <w:r>
        <w:rPr>
          <w:color w:val="FFFFFF"/>
          <w:w w:val="120"/>
        </w:rPr>
        <w:t>アラ</w:t>
      </w:r>
      <w:r>
        <w:rPr>
          <w:color w:val="FFFFFF"/>
          <w:w w:val="110"/>
        </w:rPr>
        <w:t>フォー、ア</w:t>
      </w:r>
      <w:r>
        <w:rPr>
          <w:color w:val="FFFFFF"/>
          <w:w w:val="120"/>
        </w:rPr>
        <w:t>ラフィ</w:t>
      </w:r>
      <w:r>
        <w:rPr>
          <w:color w:val="FFFFFF"/>
          <w:w w:val="110"/>
        </w:rPr>
        <w:t>フ世代が参加しやすい夜の時間です☆</w:t>
      </w:r>
    </w:p>
    <w:p>
      <w:pPr>
        <w:pStyle w:val="BodyText"/>
        <w:spacing w:line="237" w:lineRule="auto" w:before="10"/>
        <w:ind w:left="882" w:right="548"/>
        <w:rPr>
          <w:sz w:val="33"/>
        </w:rPr>
      </w:pPr>
      <w:r>
        <w:rPr>
          <w:color w:val="FFFFFF"/>
        </w:rPr>
        <w:t>少</w:t>
      </w:r>
      <w:r>
        <w:rPr>
          <w:color w:val="FFFFFF"/>
          <w:w w:val="115"/>
        </w:rPr>
        <w:t>しずつ</w:t>
      </w:r>
      <w:r>
        <w:rPr>
          <w:color w:val="FFFFFF"/>
        </w:rPr>
        <w:t>身体</w:t>
      </w:r>
      <w:r>
        <w:rPr>
          <w:color w:val="FFFFFF"/>
          <w:w w:val="115"/>
        </w:rPr>
        <w:t>に</w:t>
      </w:r>
      <w:r>
        <w:rPr>
          <w:color w:val="FFFFFF"/>
        </w:rPr>
        <w:t>変化</w:t>
      </w:r>
      <w:r>
        <w:rPr>
          <w:color w:val="FFFFFF"/>
          <w:w w:val="115"/>
        </w:rPr>
        <w:t>が</w:t>
      </w:r>
      <w:r>
        <w:rPr>
          <w:color w:val="FFFFFF"/>
        </w:rPr>
        <w:t>起</w:t>
      </w:r>
      <w:r>
        <w:rPr>
          <w:color w:val="FFFFFF"/>
          <w:w w:val="115"/>
        </w:rPr>
        <w:t>こ</w:t>
      </w:r>
      <w:r>
        <w:rPr>
          <w:color w:val="FFFFFF"/>
          <w:w w:val="130"/>
        </w:rPr>
        <w:t>りう</w:t>
      </w:r>
      <w:r>
        <w:rPr>
          <w:color w:val="FFFFFF"/>
          <w:w w:val="115"/>
        </w:rPr>
        <w:t>る</w:t>
      </w:r>
      <w:r>
        <w:rPr>
          <w:color w:val="FFFFFF"/>
        </w:rPr>
        <w:t>同世代</w:t>
      </w:r>
      <w:r>
        <w:rPr>
          <w:color w:val="FFFFFF"/>
          <w:w w:val="115"/>
        </w:rPr>
        <w:t>で</w:t>
      </w:r>
      <w:r>
        <w:rPr>
          <w:color w:val="FFFFFF"/>
        </w:rPr>
        <w:t>同</w:t>
      </w:r>
      <w:r>
        <w:rPr>
          <w:color w:val="FFFFFF"/>
          <w:w w:val="115"/>
        </w:rPr>
        <w:t>じ</w:t>
      </w:r>
      <w:r>
        <w:rPr>
          <w:color w:val="FFFFFF"/>
        </w:rPr>
        <w:t>悩</w:t>
      </w:r>
      <w:r>
        <w:rPr>
          <w:color w:val="FFFFFF"/>
          <w:w w:val="115"/>
        </w:rPr>
        <w:t>みを</w:t>
      </w:r>
      <w:r>
        <w:rPr>
          <w:color w:val="FFFFFF"/>
        </w:rPr>
        <w:t>共有</w:t>
      </w:r>
      <w:r>
        <w:rPr>
          <w:color w:val="FFFFFF"/>
          <w:w w:val="115"/>
        </w:rPr>
        <w:t>し</w:t>
      </w:r>
      <w:r>
        <w:rPr>
          <w:color w:val="FFFFFF"/>
        </w:rPr>
        <w:t>、</w:t>
      </w:r>
      <w:r>
        <w:rPr>
          <w:color w:val="FFFFFF"/>
          <w:w w:val="130"/>
        </w:rPr>
        <w:t>ヨ</w:t>
      </w:r>
      <w:r>
        <w:rPr>
          <w:color w:val="FFFFFF"/>
          <w:w w:val="115"/>
        </w:rPr>
        <w:t>ガで心と体を整えて</w:t>
      </w:r>
      <w:r>
        <w:rPr>
          <w:color w:val="FFFFFF"/>
        </w:rPr>
        <w:t>、</w:t>
      </w:r>
      <w:r>
        <w:rPr>
          <w:color w:val="FFFFFF"/>
          <w:w w:val="115"/>
        </w:rPr>
        <w:t>楽しく、</w:t>
      </w:r>
      <w:r>
        <w:rPr>
          <w:color w:val="FFFFFF"/>
        </w:rPr>
        <w:t>美</w:t>
      </w:r>
      <w:r>
        <w:rPr>
          <w:color w:val="FFFFFF"/>
          <w:w w:val="115"/>
        </w:rPr>
        <w:t>しく、</w:t>
      </w:r>
      <w:r>
        <w:rPr>
          <w:color w:val="FFFFFF"/>
        </w:rPr>
        <w:t>前</w:t>
      </w:r>
      <w:r>
        <w:rPr>
          <w:color w:val="FFFFFF"/>
          <w:w w:val="115"/>
        </w:rPr>
        <w:t>向きに歳を重ねていきましょ</w:t>
      </w:r>
      <w:r>
        <w:rPr>
          <w:color w:val="FFFFFF"/>
          <w:w w:val="130"/>
        </w:rPr>
        <w:t>う</w:t>
      </w:r>
      <w:r>
        <w:rPr>
          <w:color w:val="FFFFFF"/>
          <w:sz w:val="33"/>
        </w:rPr>
        <w:t>☆</w:t>
      </w:r>
    </w:p>
    <w:p>
      <w:pPr>
        <w:spacing w:line="385" w:lineRule="exact" w:before="0"/>
        <w:ind w:left="882" w:right="0" w:firstLine="0"/>
        <w:jc w:val="left"/>
        <w:rPr>
          <w:rFonts w:ascii="Yu Gothic"/>
          <w:sz w:val="21"/>
        </w:rPr>
      </w:pPr>
      <w:r>
        <w:rPr>
          <w:rFonts w:ascii="Yu Gothic"/>
          <w:w w:val="91"/>
          <w:sz w:val="21"/>
        </w:rPr>
        <w:t> </w:t>
      </w:r>
    </w:p>
    <w:p>
      <w:pPr>
        <w:pStyle w:val="Heading2"/>
        <w:spacing w:line="454" w:lineRule="exact"/>
      </w:pPr>
      <w:r>
        <w:rPr>
          <w:color w:val="FFFFFF"/>
        </w:rPr>
        <w:t>第２・４月曜日</w:t>
      </w:r>
    </w:p>
    <w:p>
      <w:pPr>
        <w:spacing w:line="165" w:lineRule="auto" w:before="38"/>
        <w:ind w:left="6091" w:right="833" w:firstLine="0"/>
        <w:jc w:val="left"/>
        <w:rPr>
          <w:rFonts w:ascii="Yu Gothic" w:eastAsia="Yu Gothic" w:hint="eastAsia"/>
          <w:b/>
          <w:sz w:val="36"/>
        </w:rPr>
      </w:pPr>
      <w:r>
        <w:rPr>
          <w:rFonts w:ascii="Yu Gothic" w:eastAsia="Yu Gothic" w:hint="eastAsia"/>
          <w:b/>
          <w:color w:val="FFFFFF"/>
          <w:sz w:val="36"/>
        </w:rPr>
        <w:t>１９：００～２０：３０</w:t>
      </w:r>
      <w:r>
        <w:rPr>
          <w:rFonts w:ascii="Yu Gothic" w:eastAsia="Yu Gothic" w:hint="eastAsia"/>
          <w:b/>
          <w:color w:val="FFFFFF"/>
          <w:spacing w:val="-100"/>
          <w:sz w:val="36"/>
        </w:rPr>
        <w:t> </w:t>
      </w:r>
      <w:r>
        <w:rPr>
          <w:rFonts w:ascii="Yu Gothic" w:eastAsia="Yu Gothic" w:hint="eastAsia"/>
          <w:b/>
          <w:color w:val="FFFFFF"/>
          <w:sz w:val="36"/>
        </w:rPr>
        <w:t>定員２０名</w:t>
      </w:r>
    </w:p>
    <w:p>
      <w:pPr>
        <w:pStyle w:val="Heading2"/>
        <w:spacing w:line="440" w:lineRule="exact"/>
      </w:pPr>
      <w:r>
        <w:rPr>
          <w:color w:val="FFFFFF"/>
        </w:rPr>
        <w:t>受講料６,６００円</w:t>
      </w:r>
    </w:p>
    <w:p>
      <w:pPr>
        <w:spacing w:line="165" w:lineRule="auto" w:before="17"/>
        <w:ind w:left="6091" w:right="312" w:firstLine="0"/>
        <w:jc w:val="left"/>
        <w:rPr>
          <w:rFonts w:ascii="Yu Gothic" w:hAnsi="Yu Gothic" w:eastAsia="Yu Gothic" w:hint="eastAsia"/>
          <w:b/>
          <w:sz w:val="28"/>
        </w:rPr>
      </w:pPr>
      <w:r>
        <w:rPr>
          <w:rFonts w:ascii="Yu Gothic" w:hAnsi="Yu Gothic" w:eastAsia="Yu Gothic" w:hint="eastAsia"/>
          <w:b/>
          <w:color w:val="FFFFFF"/>
          <w:spacing w:val="-1"/>
          <w:sz w:val="28"/>
        </w:rPr>
        <w:t>※初回持ち物：運動しやすい服装、</w:t>
      </w:r>
      <w:r>
        <w:rPr>
          <w:rFonts w:ascii="Yu Gothic" w:hAnsi="Yu Gothic" w:eastAsia="Yu Gothic" w:hint="eastAsia"/>
          <w:b/>
          <w:color w:val="FFFFFF"/>
          <w:sz w:val="28"/>
        </w:rPr>
        <w:t>タオル、水分補給の飲み物</w:t>
      </w:r>
    </w:p>
    <w:p>
      <w:pPr>
        <w:pStyle w:val="BodyText"/>
        <w:spacing w:before="7"/>
        <w:rPr>
          <w:rFonts w:ascii="Yu Gothic"/>
          <w:b/>
          <w:sz w:val="18"/>
        </w:rPr>
      </w:pPr>
    </w:p>
    <w:p>
      <w:pPr>
        <w:spacing w:line="569" w:lineRule="exact" w:before="0"/>
        <w:ind w:left="6871" w:right="0" w:firstLine="0"/>
        <w:jc w:val="left"/>
        <w:rPr>
          <w:rFonts w:ascii="Yu Gothic" w:eastAsia="Yu Gothic" w:hint="eastAsia"/>
          <w:b/>
          <w:sz w:val="36"/>
        </w:rPr>
      </w:pPr>
      <w:r>
        <w:rPr>
          <w:rFonts w:ascii="Yu Gothic" w:eastAsia="Yu Gothic" w:hint="eastAsia"/>
          <w:b/>
          <w:color w:val="FFFFFF"/>
          <w:sz w:val="36"/>
        </w:rPr>
        <w:t>日程：全６回</w:t>
      </w:r>
    </w:p>
    <w:p>
      <w:pPr>
        <w:spacing w:line="528" w:lineRule="exact" w:before="0"/>
        <w:ind w:left="6871" w:right="0" w:firstLine="0"/>
        <w:jc w:val="left"/>
        <w:rPr>
          <w:rFonts w:ascii="Yu Gothic" w:hAnsi="Yu Gothic"/>
          <w:b/>
          <w:sz w:val="40"/>
        </w:rPr>
      </w:pPr>
      <w:r>
        <w:rPr>
          <w:rFonts w:ascii="Yu Gothic" w:hAnsi="Yu Gothic"/>
          <w:b/>
          <w:color w:val="FFFFFF"/>
          <w:w w:val="95"/>
          <w:sz w:val="40"/>
        </w:rPr>
        <w:t>①4/11</w:t>
      </w:r>
      <w:r>
        <w:rPr>
          <w:rFonts w:ascii="Yu Gothic" w:hAnsi="Yu Gothic"/>
          <w:b/>
          <w:color w:val="FFFFFF"/>
          <w:spacing w:val="48"/>
          <w:w w:val="95"/>
          <w:sz w:val="40"/>
        </w:rPr>
        <w:t> </w:t>
      </w:r>
      <w:r>
        <w:rPr>
          <w:rFonts w:ascii="Yu Gothic" w:hAnsi="Yu Gothic"/>
          <w:b/>
          <w:color w:val="FFFFFF"/>
          <w:w w:val="95"/>
          <w:sz w:val="40"/>
        </w:rPr>
        <w:t>②4/25</w:t>
      </w:r>
    </w:p>
    <w:p>
      <w:pPr>
        <w:tabs>
          <w:tab w:pos="8273" w:val="left" w:leader="none"/>
        </w:tabs>
        <w:spacing w:line="521" w:lineRule="exact" w:before="0"/>
        <w:ind w:left="6871" w:right="0" w:firstLine="0"/>
        <w:jc w:val="left"/>
        <w:rPr>
          <w:rFonts w:ascii="Yu Gothic" w:hAnsi="Yu Gothic"/>
          <w:b/>
          <w:sz w:val="40"/>
        </w:rPr>
      </w:pPr>
      <w:r>
        <w:rPr>
          <w:rFonts w:ascii="Yu Gothic" w:hAnsi="Yu Gothic"/>
          <w:b/>
          <w:color w:val="FFFFFF"/>
          <w:sz w:val="40"/>
        </w:rPr>
        <w:t>③5/9</w:t>
        <w:tab/>
        <w:t>④5/23</w:t>
      </w:r>
    </w:p>
    <w:p>
      <w:pPr>
        <w:spacing w:line="638" w:lineRule="exact" w:before="0"/>
        <w:ind w:left="6871" w:right="0" w:firstLine="0"/>
        <w:jc w:val="left"/>
        <w:rPr>
          <w:rFonts w:ascii="Yu Gothic" w:hAnsi="Yu Gothic"/>
          <w:b/>
          <w:sz w:val="40"/>
        </w:rPr>
      </w:pPr>
      <w:r>
        <w:rPr>
          <w:rFonts w:ascii="Yu Gothic" w:hAnsi="Yu Gothic"/>
          <w:b/>
          <w:color w:val="FFFFFF"/>
          <w:w w:val="95"/>
          <w:sz w:val="40"/>
        </w:rPr>
        <w:t>⑤6/13</w:t>
      </w:r>
      <w:r>
        <w:rPr>
          <w:rFonts w:ascii="Yu Gothic" w:hAnsi="Yu Gothic"/>
          <w:b/>
          <w:color w:val="FFFFFF"/>
          <w:spacing w:val="39"/>
          <w:w w:val="95"/>
          <w:sz w:val="40"/>
        </w:rPr>
        <w:t> </w:t>
      </w:r>
      <w:r>
        <w:rPr>
          <w:rFonts w:ascii="Yu Gothic" w:hAnsi="Yu Gothic"/>
          <w:b/>
          <w:color w:val="FFFFFF"/>
          <w:w w:val="95"/>
          <w:sz w:val="40"/>
        </w:rPr>
        <w:t>⑥6/27</w:t>
      </w:r>
    </w:p>
    <w:p>
      <w:pPr>
        <w:pStyle w:val="BodyText"/>
        <w:rPr>
          <w:rFonts w:ascii="Yu Gothic"/>
          <w:b/>
          <w:sz w:val="20"/>
        </w:rPr>
      </w:pPr>
    </w:p>
    <w:p>
      <w:pPr>
        <w:pStyle w:val="BodyText"/>
        <w:spacing w:before="4"/>
        <w:rPr>
          <w:rFonts w:ascii="Yu Gothic"/>
          <w:b/>
          <w:sz w:val="29"/>
        </w:rPr>
      </w:pPr>
    </w:p>
    <w:p>
      <w:pPr>
        <w:spacing w:line="560" w:lineRule="exact" w:before="0"/>
        <w:ind w:left="949" w:right="0" w:firstLine="0"/>
        <w:jc w:val="left"/>
        <w:rPr>
          <w:rFonts w:ascii="Microsoft YaHei UI" w:eastAsia="Microsoft YaHei UI" w:hint="eastAsia"/>
          <w:b/>
          <w:sz w:val="40"/>
        </w:rPr>
      </w:pPr>
      <w:r>
        <w:rPr>
          <w:rFonts w:ascii="Microsoft YaHei UI" w:eastAsia="Microsoft YaHei UI" w:hint="eastAsia"/>
          <w:b/>
          <w:color w:val="FFFFFF"/>
          <w:spacing w:val="9"/>
          <w:sz w:val="40"/>
        </w:rPr>
        <w:t>講師：藤野 貴美</w:t>
      </w:r>
    </w:p>
    <w:p>
      <w:pPr>
        <w:pStyle w:val="Heading2"/>
        <w:spacing w:line="581" w:lineRule="exact"/>
        <w:ind w:left="768"/>
        <w:rPr>
          <w:rFonts w:ascii="Microsoft YaHei UI" w:eastAsia="Microsoft YaHei UI" w:hint="eastAsia"/>
        </w:rPr>
      </w:pPr>
      <w:r>
        <w:rPr>
          <w:rFonts w:ascii="Microsoft YaHei UI" w:eastAsia="Microsoft YaHei UI" w:hint="eastAsia"/>
          <w:color w:val="FFFFFF"/>
          <w:w w:val="95"/>
        </w:rPr>
        <w:t>（</w:t>
      </w:r>
      <w:r>
        <w:rPr>
          <w:rFonts w:ascii="Microsoft YaHei UI" w:eastAsia="Microsoft YaHei UI" w:hint="eastAsia"/>
          <w:color w:val="FFFFFF"/>
          <w:spacing w:val="3"/>
          <w:w w:val="95"/>
        </w:rPr>
        <w:t>ヨガ指導歴 </w:t>
      </w:r>
      <w:r>
        <w:rPr>
          <w:color w:val="FFFFFF"/>
          <w:w w:val="95"/>
        </w:rPr>
        <w:t>15</w:t>
      </w:r>
      <w:r>
        <w:rPr>
          <w:color w:val="FFFFFF"/>
          <w:spacing w:val="28"/>
          <w:w w:val="95"/>
        </w:rPr>
        <w:t> </w:t>
      </w:r>
      <w:r>
        <w:rPr>
          <w:rFonts w:ascii="Microsoft YaHei UI" w:eastAsia="Microsoft YaHei UI" w:hint="eastAsia"/>
          <w:color w:val="FFFFFF"/>
          <w:w w:val="95"/>
        </w:rPr>
        <w:t>年）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0"/>
        <w:rPr>
          <w:rFonts w:ascii="Microsoft YaHei UI"/>
          <w:b/>
          <w:sz w:val="15"/>
        </w:rPr>
      </w:pPr>
    </w:p>
    <w:p>
      <w:pPr>
        <w:spacing w:line="594" w:lineRule="exact" w:before="0"/>
        <w:ind w:left="108" w:right="0" w:firstLine="0"/>
        <w:jc w:val="left"/>
        <w:rPr>
          <w:rFonts w:ascii="Microsoft YaHei UI" w:eastAsia="Microsoft YaHei UI" w:hint="eastAsia"/>
          <w:b/>
          <w:sz w:val="32"/>
        </w:rPr>
      </w:pPr>
      <w:r>
        <w:rPr>
          <w:rFonts w:ascii="Microsoft YaHei UI" w:eastAsia="Microsoft YaHei UI" w:hint="eastAsia"/>
          <w:b/>
          <w:w w:val="95"/>
          <w:sz w:val="36"/>
        </w:rPr>
        <w:t>《申込方法》</w:t>
      </w:r>
      <w:r>
        <w:rPr>
          <w:rFonts w:ascii="Microsoft YaHei UI" w:eastAsia="Microsoft YaHei UI" w:hint="eastAsia"/>
          <w:b/>
          <w:w w:val="95"/>
          <w:sz w:val="32"/>
        </w:rPr>
        <w:t>窓口又はお電話にて先着順で受付</w:t>
      </w:r>
    </w:p>
    <w:p>
      <w:pPr>
        <w:spacing w:line="253" w:lineRule="exact" w:before="0"/>
        <w:ind w:left="468" w:right="0" w:firstLine="0"/>
        <w:jc w:val="left"/>
        <w:rPr>
          <w:sz w:val="21"/>
        </w:rPr>
      </w:pPr>
      <w:r>
        <w:rPr>
          <w:sz w:val="21"/>
        </w:rPr>
        <w:t>（公財）神戸市民文化振興財団</w:t>
      </w:r>
    </w:p>
    <w:p>
      <w:pPr>
        <w:spacing w:line="491" w:lineRule="exact" w:before="0"/>
        <w:ind w:left="1136" w:right="0" w:firstLine="0"/>
        <w:jc w:val="left"/>
        <w:rPr>
          <w:sz w:val="28"/>
        </w:rPr>
      </w:pPr>
      <w:r>
        <w:rPr>
          <w:spacing w:val="8"/>
          <w:w w:val="105"/>
          <w:sz w:val="40"/>
        </w:rPr>
        <w:t>北須磨文化センター  </w:t>
      </w:r>
      <w:r>
        <w:rPr>
          <w:w w:val="105"/>
          <w:sz w:val="36"/>
        </w:rPr>
        <w:t>※</w:t>
      </w:r>
      <w:r>
        <w:rPr>
          <w:w w:val="105"/>
          <w:sz w:val="28"/>
        </w:rPr>
        <w:t>第 1・3・5</w:t>
      </w:r>
      <w:r>
        <w:rPr>
          <w:spacing w:val="-1"/>
          <w:w w:val="105"/>
          <w:sz w:val="28"/>
        </w:rPr>
        <w:t> 月曜日休館</w:t>
      </w:r>
    </w:p>
    <w:p>
      <w:pPr>
        <w:spacing w:line="346" w:lineRule="exact" w:before="0"/>
        <w:ind w:left="1376" w:right="0" w:firstLine="0"/>
        <w:jc w:val="left"/>
        <w:rPr>
          <w:sz w:val="28"/>
        </w:rPr>
      </w:pPr>
      <w:r>
        <w:rPr>
          <w:w w:val="110"/>
          <w:sz w:val="24"/>
        </w:rPr>
        <w:t>〒</w:t>
      </w:r>
      <w:r>
        <w:rPr>
          <w:w w:val="115"/>
          <w:sz w:val="24"/>
        </w:rPr>
        <w:t>654-0154</w:t>
      </w:r>
      <w:r>
        <w:rPr>
          <w:spacing w:val="-13"/>
          <w:w w:val="115"/>
          <w:sz w:val="24"/>
        </w:rPr>
        <w:t> </w:t>
      </w:r>
      <w:r>
        <w:rPr>
          <w:spacing w:val="-1"/>
          <w:w w:val="110"/>
          <w:sz w:val="28"/>
        </w:rPr>
        <w:t>神戸市須磨区中落合 </w:t>
      </w:r>
      <w:r>
        <w:rPr>
          <w:w w:val="115"/>
          <w:sz w:val="28"/>
        </w:rPr>
        <w:t>3-1-2</w:t>
      </w:r>
    </w:p>
    <w:p>
      <w:pPr>
        <w:spacing w:before="11"/>
        <w:ind w:left="1537" w:right="0" w:firstLine="0"/>
        <w:jc w:val="left"/>
        <w:rPr>
          <w:rFonts w:ascii="Yu Gothic" w:eastAsia="Yu Gothic" w:hint="eastAsia"/>
          <w:sz w:val="21"/>
        </w:rPr>
      </w:pPr>
      <w:r>
        <w:rPr>
          <w:w w:val="110"/>
          <w:sz w:val="40"/>
        </w:rPr>
        <w:t>TEL：078-791-0840</w:t>
      </w:r>
      <w:r>
        <w:rPr>
          <w:spacing w:val="61"/>
          <w:w w:val="110"/>
          <w:sz w:val="40"/>
        </w:rPr>
        <w:t> </w:t>
      </w:r>
      <w:hyperlink r:id="rId14">
        <w:r>
          <w:rPr>
            <w:rFonts w:ascii="Yu Gothic" w:eastAsia="Yu Gothic" w:hint="eastAsia"/>
            <w:color w:val="0000FF"/>
            <w:w w:val="110"/>
            <w:sz w:val="21"/>
            <w:u w:val="single" w:color="0000FF"/>
          </w:rPr>
          <w:t>https://www.kobe-bunka.jp/facilities/kitasuma/</w:t>
        </w:r>
      </w:hyperlink>
    </w:p>
    <w:p>
      <w:pPr>
        <w:spacing w:line="355" w:lineRule="exact" w:before="0"/>
        <w:ind w:left="1136" w:right="0" w:firstLine="0"/>
        <w:jc w:val="left"/>
        <w:rPr>
          <w:rFonts w:ascii="Yu Gothic"/>
          <w:sz w:val="21"/>
        </w:rPr>
      </w:pPr>
      <w:r>
        <w:rPr>
          <w:rFonts w:ascii="Yu Gothic"/>
          <w:w w:val="91"/>
          <w:sz w:val="21"/>
        </w:rPr>
        <w:t> </w:t>
      </w:r>
    </w:p>
    <w:sectPr>
      <w:type w:val="continuous"/>
      <w:pgSz w:w="11910" w:h="16840"/>
      <w:pgMar w:top="940" w:bottom="0" w:left="34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MS UI Gothic">
    <w:altName w:val="MS UI Gothic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S UI Gothic" w:hAnsi="MS UI Gothic" w:eastAsia="MS UI Gothic" w:cs="MS UI Gothic"/>
      <w:lang w:val="en-US" w:eastAsia="ja-JP" w:bidi="ar-SA"/>
    </w:rPr>
  </w:style>
  <w:style w:styleId="BodyText" w:type="paragraph">
    <w:name w:val="Body Text"/>
    <w:basedOn w:val="Normal"/>
    <w:uiPriority w:val="1"/>
    <w:qFormat/>
    <w:pPr/>
    <w:rPr>
      <w:rFonts w:ascii="MS UI Gothic" w:hAnsi="MS UI Gothic" w:eastAsia="MS UI Gothic" w:cs="MS UI Gothic"/>
      <w:sz w:val="32"/>
      <w:szCs w:val="32"/>
      <w:lang w:val="en-US" w:eastAsia="ja-JP" w:bidi="ar-SA"/>
    </w:rPr>
  </w:style>
  <w:style w:styleId="Heading1" w:type="paragraph">
    <w:name w:val="Heading 1"/>
    <w:basedOn w:val="Normal"/>
    <w:uiPriority w:val="1"/>
    <w:qFormat/>
    <w:pPr>
      <w:spacing w:before="33"/>
      <w:ind w:left="348"/>
      <w:outlineLvl w:val="1"/>
    </w:pPr>
    <w:rPr>
      <w:rFonts w:ascii="MS UI Gothic" w:hAnsi="MS UI Gothic" w:eastAsia="MS UI Gothic" w:cs="MS UI Gothic"/>
      <w:sz w:val="48"/>
      <w:szCs w:val="48"/>
      <w:lang w:val="en-US" w:eastAsia="ja-JP" w:bidi="ar-SA"/>
    </w:rPr>
  </w:style>
  <w:style w:styleId="Heading2" w:type="paragraph">
    <w:name w:val="Heading 2"/>
    <w:basedOn w:val="Normal"/>
    <w:uiPriority w:val="1"/>
    <w:qFormat/>
    <w:pPr>
      <w:ind w:left="6091"/>
      <w:outlineLvl w:val="2"/>
    </w:pPr>
    <w:rPr>
      <w:rFonts w:ascii="Yu Gothic" w:hAnsi="Yu Gothic" w:eastAsia="Yu Gothic" w:cs="Yu Gothic"/>
      <w:b/>
      <w:bCs/>
      <w:sz w:val="36"/>
      <w:szCs w:val="36"/>
      <w:lang w:val="en-US" w:eastAsia="ja-JP" w:bidi="ar-SA"/>
    </w:rPr>
  </w:style>
  <w:style w:styleId="Title" w:type="paragraph">
    <w:name w:val="Title"/>
    <w:basedOn w:val="Normal"/>
    <w:uiPriority w:val="1"/>
    <w:qFormat/>
    <w:pPr>
      <w:spacing w:line="1279" w:lineRule="exact"/>
      <w:ind w:left="408"/>
    </w:pPr>
    <w:rPr>
      <w:rFonts w:ascii="MS UI Gothic" w:hAnsi="MS UI Gothic" w:eastAsia="MS UI Gothic" w:cs="MS UI Gothic"/>
      <w:sz w:val="112"/>
      <w:szCs w:val="112"/>
      <w:lang w:val="en-US" w:eastAsia="ja-JP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ja-JP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ja-JP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s://www.kobe-bunka.jp/facilities/kitasuma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北須磨文化センター</dc:creator>
  <dcterms:created xsi:type="dcterms:W3CDTF">2022-04-10T06:25:39Z</dcterms:created>
  <dcterms:modified xsi:type="dcterms:W3CDTF">2022-04-10T06:25:39Z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2022-04-10T00:00:00Z</vt:filetime>
  </property>
</Properties>
</file>